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C6" w:rsidRPr="007D2DC6" w:rsidRDefault="007D2DC6" w:rsidP="007D2DC6">
      <w:pPr>
        <w:spacing w:after="0" w:line="356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bookmarkStart w:id="0" w:name="_GoBack"/>
      <w:bookmarkEnd w:id="0"/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Единый общероссийский номер телефона доверия для детей, подростков и их родителей</w:t>
      </w:r>
    </w:p>
    <w:p w:rsidR="007D2DC6" w:rsidRPr="007D2DC6" w:rsidRDefault="007D2DC6" w:rsidP="007D2DC6">
      <w:pPr>
        <w:spacing w:after="0" w:line="356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8-800-2000-122</w:t>
      </w:r>
    </w:p>
    <w:p w:rsidR="007D2DC6" w:rsidRPr="007D2DC6" w:rsidRDefault="007D2DC6" w:rsidP="007D2DC6">
      <w:pPr>
        <w:spacing w:after="0" w:line="356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 </w:t>
      </w:r>
    </w:p>
    <w:p w:rsidR="007D2DC6" w:rsidRPr="007D2DC6" w:rsidRDefault="007D2DC6" w:rsidP="007D2DC6">
      <w:pPr>
        <w:spacing w:after="0" w:line="356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Уполномоченный по правам ребенка в Свердловской области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Мороков Игорь Рудольфович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Адрес: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 620095, Свердловская область, г. Екатеринбург, ул. Малышева, д. 101, оф. 143 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тел.: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 (343) 375-70-20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br/>
      </w: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факс:  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(343) 374-09-03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br/>
      </w: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Юридические консультации: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 375-80-50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br/>
      </w: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e-mail: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 </w:t>
      </w:r>
      <w:hyperlink r:id="rId6" w:history="1">
        <w:r w:rsidRPr="007D2DC6">
          <w:rPr>
            <w:rFonts w:ascii="Tahoma" w:eastAsia="Times New Roman" w:hAnsi="Tahoma" w:cs="Tahoma"/>
            <w:color w:val="007AD0"/>
            <w:sz w:val="23"/>
            <w:u w:val="single"/>
          </w:rPr>
          <w:t>info@svdeti.ru</w:t>
        </w:r>
      </w:hyperlink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Сайт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:</w:t>
      </w:r>
      <w:r w:rsidRPr="007D2DC6">
        <w:rPr>
          <w:rFonts w:ascii="Tahoma" w:eastAsia="Times New Roman" w:hAnsi="Tahoma" w:cs="Tahoma"/>
          <w:color w:val="555555"/>
          <w:sz w:val="23"/>
        </w:rPr>
        <w:t> </w:t>
      </w:r>
      <w:hyperlink r:id="rId7" w:history="1">
        <w:r w:rsidRPr="007D2DC6">
          <w:rPr>
            <w:rFonts w:ascii="Tahoma" w:eastAsia="Times New Roman" w:hAnsi="Tahoma" w:cs="Tahoma"/>
            <w:color w:val="007AD0"/>
            <w:sz w:val="23"/>
            <w:u w:val="single"/>
          </w:rPr>
          <w:t>http://www.svdeti.ru/</w:t>
        </w:r>
      </w:hyperlink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График приема граждан: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 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br/>
      </w: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Уполномоченный по правам ребёнка в Свердловской области И.Р. Мороков  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br/>
        <w:t>вторник с 14.00 до 17.00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Сотрудники аппарата Уполномоченного  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br/>
        <w:t>пн-чт с 9.00 до 17.00 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br/>
        <w:t>перерыв с 12.00 до 13.00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br/>
        <w:t>Пятница - неприёмный день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  </w:t>
      </w:r>
    </w:p>
    <w:p w:rsidR="007D2DC6" w:rsidRPr="007D2DC6" w:rsidRDefault="007D2DC6" w:rsidP="007D2DC6">
      <w:pPr>
        <w:spacing w:after="0" w:line="356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Общественная палата Свердловской области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Адрес: 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г. Екатеринбург, ул. Малышева, д. 101, оф. 305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Телефон:</w:t>
      </w:r>
      <w:r w:rsidRPr="007D2DC6">
        <w:rPr>
          <w:rFonts w:ascii="Tahoma" w:eastAsia="Times New Roman" w:hAnsi="Tahoma" w:cs="Tahoma"/>
          <w:color w:val="555555"/>
          <w:sz w:val="23"/>
        </w:rPr>
        <w:t> 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(343) 372-79-63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E-mail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:</w:t>
      </w:r>
      <w:r w:rsidRPr="007D2DC6">
        <w:rPr>
          <w:rFonts w:ascii="Tahoma" w:eastAsia="Times New Roman" w:hAnsi="Tahoma" w:cs="Tahoma"/>
          <w:color w:val="555555"/>
          <w:sz w:val="23"/>
        </w:rPr>
        <w:t> </w:t>
      </w:r>
      <w:hyperlink r:id="rId8" w:history="1">
        <w:r w:rsidRPr="007D2DC6">
          <w:rPr>
            <w:rFonts w:ascii="Tahoma" w:eastAsia="Times New Roman" w:hAnsi="Tahoma" w:cs="Tahoma"/>
            <w:color w:val="007AD0"/>
            <w:sz w:val="23"/>
            <w:u w:val="single"/>
          </w:rPr>
          <w:t>opso@list.ru</w:t>
        </w:r>
      </w:hyperlink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Сайт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:</w:t>
      </w:r>
      <w:r w:rsidRPr="007D2DC6">
        <w:rPr>
          <w:rFonts w:ascii="Tahoma" w:eastAsia="Times New Roman" w:hAnsi="Tahoma" w:cs="Tahoma"/>
          <w:color w:val="555555"/>
          <w:sz w:val="23"/>
        </w:rPr>
        <w:t> </w:t>
      </w:r>
      <w:hyperlink r:id="rId9" w:history="1">
        <w:r w:rsidRPr="007D2DC6">
          <w:rPr>
            <w:rFonts w:ascii="Tahoma" w:eastAsia="Times New Roman" w:hAnsi="Tahoma" w:cs="Tahoma"/>
            <w:color w:val="007AD0"/>
            <w:sz w:val="23"/>
            <w:u w:val="single"/>
          </w:rPr>
          <w:t>http://www.opso66.ru/</w:t>
        </w:r>
      </w:hyperlink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График приема: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Понедельник - с 9:00 до 18:00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Вторник - с 9:00 до 18:00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Среда - с 9:00 до 18:00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Четверг - с 9:00 до 18:00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Пятница - с 9:00 до 18:00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Суббота, воскресенье - выходные дни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Перерыв: с 13:00 до 14:00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 </w:t>
      </w:r>
    </w:p>
    <w:p w:rsidR="007D2DC6" w:rsidRPr="007D2DC6" w:rsidRDefault="007D2DC6" w:rsidP="007D2DC6">
      <w:pPr>
        <w:spacing w:after="0" w:line="356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Министерство социальной защиты населения Свердловской области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Адрес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: 620144, г.Екатеринбург, ул.Большакова,105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Время работы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: пн-чт 08.30-17.30;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12.30-13.30;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пт 08.30-16.30;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lastRenderedPageBreak/>
        <w:t>12.30-13.30;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сб-вс выходной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Заместитель министра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Кунгурцева Ирина Анатольевна          </w:t>
      </w:r>
    </w:p>
    <w:p w:rsidR="007D2DC6" w:rsidRPr="007D2DC6" w:rsidRDefault="007D2DC6" w:rsidP="007D2DC6">
      <w:pPr>
        <w:numPr>
          <w:ilvl w:val="0"/>
          <w:numId w:val="1"/>
        </w:numPr>
        <w:spacing w:after="0" w:line="356" w:lineRule="atLeast"/>
        <w:ind w:left="324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семейная политика и социальное обслуживание семьи и детей</w:t>
      </w:r>
    </w:p>
    <w:p w:rsidR="007D2DC6" w:rsidRPr="007D2DC6" w:rsidRDefault="007D2DC6" w:rsidP="007D2DC6">
      <w:pPr>
        <w:numPr>
          <w:ilvl w:val="0"/>
          <w:numId w:val="1"/>
        </w:numPr>
        <w:spacing w:after="0" w:line="356" w:lineRule="atLeast"/>
        <w:ind w:left="324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организация, назначение и выплата пособий семьям с детьми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Телефон: 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251-92-26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  </w:t>
      </w:r>
    </w:p>
    <w:p w:rsidR="007D2DC6" w:rsidRPr="007D2DC6" w:rsidRDefault="007D2DC6" w:rsidP="007D2DC6">
      <w:pPr>
        <w:spacing w:after="0" w:line="356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Отдел семейной политики и социального обслуживания семьи и детей          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Брызгалов Михаил Викторович    </w:t>
      </w:r>
    </w:p>
    <w:p w:rsidR="007D2DC6" w:rsidRPr="007D2DC6" w:rsidRDefault="007D2DC6" w:rsidP="007D2DC6">
      <w:pPr>
        <w:numPr>
          <w:ilvl w:val="0"/>
          <w:numId w:val="2"/>
        </w:numPr>
        <w:spacing w:after="0" w:line="356" w:lineRule="atLeast"/>
        <w:ind w:left="324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профилактика детской безнадзорности и беспризорности</w:t>
      </w:r>
    </w:p>
    <w:p w:rsidR="007D2DC6" w:rsidRPr="007D2DC6" w:rsidRDefault="007D2DC6" w:rsidP="007D2DC6">
      <w:pPr>
        <w:numPr>
          <w:ilvl w:val="0"/>
          <w:numId w:val="2"/>
        </w:numPr>
        <w:spacing w:after="0" w:line="356" w:lineRule="atLeast"/>
        <w:ind w:left="324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развитие деятельности учреждений социального обслуживания семьи и детей</w:t>
      </w:r>
    </w:p>
    <w:p w:rsidR="007D2DC6" w:rsidRPr="007D2DC6" w:rsidRDefault="007D2DC6" w:rsidP="007D2DC6">
      <w:pPr>
        <w:numPr>
          <w:ilvl w:val="0"/>
          <w:numId w:val="2"/>
        </w:numPr>
        <w:spacing w:after="0" w:line="356" w:lineRule="atLeast"/>
        <w:ind w:left="324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организация отдыха и оздоровления детей, нуждающихся в особой заботе государства</w:t>
      </w:r>
    </w:p>
    <w:p w:rsidR="007D2DC6" w:rsidRPr="007D2DC6" w:rsidRDefault="007D2DC6" w:rsidP="007D2DC6">
      <w:pPr>
        <w:numPr>
          <w:ilvl w:val="0"/>
          <w:numId w:val="2"/>
        </w:numPr>
        <w:spacing w:after="0" w:line="356" w:lineRule="atLeast"/>
        <w:ind w:left="324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разработка и реализация областных государственных программ социального характера, направленных на улучшение положения детей, женщин и семьи в Свердловской области)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Телефон: 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257-71-30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  </w:t>
      </w:r>
    </w:p>
    <w:p w:rsidR="007D2DC6" w:rsidRPr="007D2DC6" w:rsidRDefault="007D2DC6" w:rsidP="007D2DC6">
      <w:pPr>
        <w:spacing w:after="0" w:line="356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Управление социальной защиты населения Богдановичского района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Начальник Управления: 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Елена Валерьевна БЕРКО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Адрес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: 623530, Свердловская область, г.Богданович, ул.Советская, 3 а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Тел.(факс):</w:t>
      </w:r>
      <w:r w:rsidRPr="007D2DC6">
        <w:rPr>
          <w:rFonts w:ascii="Tahoma" w:eastAsia="Times New Roman" w:hAnsi="Tahoma" w:cs="Tahoma"/>
          <w:color w:val="555555"/>
          <w:sz w:val="23"/>
        </w:rPr>
        <w:t> 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8 (34376) 2-33-78, 2-28-07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E-mail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:</w:t>
      </w:r>
      <w:r w:rsidRPr="007D2DC6">
        <w:rPr>
          <w:rFonts w:ascii="Tahoma" w:eastAsia="Times New Roman" w:hAnsi="Tahoma" w:cs="Tahoma"/>
          <w:color w:val="555555"/>
          <w:sz w:val="23"/>
        </w:rPr>
        <w:t> </w:t>
      </w:r>
      <w:hyperlink r:id="rId10" w:history="1">
        <w:r w:rsidRPr="007D2DC6">
          <w:rPr>
            <w:rFonts w:ascii="Tahoma" w:eastAsia="Times New Roman" w:hAnsi="Tahoma" w:cs="Tahoma"/>
            <w:color w:val="007AD0"/>
            <w:sz w:val="23"/>
            <w:u w:val="single"/>
          </w:rPr>
          <w:t>Uszn05@gov66.ru</w:t>
        </w:r>
      </w:hyperlink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 </w:t>
      </w: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Контактная информация: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Заместитель начальника Управления: Наталья Геннадьевна ПОТАПОВА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Ведущий специалист: Клочихина Лариса Николаевна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Тел.: 8 (34376) 2-18-70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Отдел назначения и выплаты социальных пособий и компенсаций: 8 (34376) 2-39-67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Отдел семейной политики, опеки и попечительства, социальных гарантий и льгот: 8 (34376) 2-38-68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Специалисты опеки: 8 (34376) 2-48-08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График работы: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Прием граждан начальником и заместителем начальника Управления: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в понедельник с 13:00 до 16:00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Прием граждан специалистами Управления по вопросам исполнения законов социальной направленности: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в понедельник, вторник, четверг: с 8:00 до 16:30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Обеденный перерыв: с 12:00 до  13:00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lastRenderedPageBreak/>
        <w:t>Выездные приемы в отдаленных сельских территориях района в соответствии с утвержденным и согласованным с Управлениями сельских территорий графиком: среда, пятница.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Прием граждан специалистами, осуществляющими функции по опеке и попечительству: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вторник, четверг с 8.00 до 12.00 и с 13.00 до 16.30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понедельник, среда, пятница - выездные дни, работа с организациями для детей-сирот и детей, оставшихся без попечения родителей.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Выходные дни: суббота, воскресенье.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 </w:t>
      </w:r>
    </w:p>
    <w:p w:rsidR="007D2DC6" w:rsidRPr="007D2DC6" w:rsidRDefault="007D2DC6" w:rsidP="007D2DC6">
      <w:pPr>
        <w:spacing w:after="0" w:line="356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 ОБЛАСТНОЙ ЦЕНТР СОЦИАЛЬНОЙ ПОМОЩИ СЕМЬЕ И ДЕТЯМ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Адрес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: г.Богданович, ул. Новая, 16/А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b/>
          <w:bCs/>
          <w:color w:val="555555"/>
          <w:sz w:val="23"/>
        </w:rPr>
        <w:t>Время работы</w:t>
      </w:r>
      <w:r w:rsidRPr="007D2DC6">
        <w:rPr>
          <w:rFonts w:ascii="Tahoma" w:eastAsia="Times New Roman" w:hAnsi="Tahoma" w:cs="Tahoma"/>
          <w:color w:val="555555"/>
          <w:sz w:val="23"/>
          <w:szCs w:val="23"/>
        </w:rPr>
        <w:t>: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  пн 08:00-17:00, перерыв 12:00-13:00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  вт 08:00-17:00, перерыв 12:00-13:00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  ср 08:00-17:00, перерыв 12:00-13:00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  чт 08:00-17:00, перерыв 12:00-13:00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  пт 08:00-17:00, перерыв 12:00-13:00</w:t>
      </w:r>
    </w:p>
    <w:p w:rsidR="007D2DC6" w:rsidRP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  сб выходной</w:t>
      </w: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7D2DC6">
        <w:rPr>
          <w:rFonts w:ascii="Tahoma" w:eastAsia="Times New Roman" w:hAnsi="Tahoma" w:cs="Tahoma"/>
          <w:color w:val="555555"/>
          <w:sz w:val="23"/>
          <w:szCs w:val="23"/>
        </w:rPr>
        <w:t>  вс выходной</w:t>
      </w: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Default="007D2DC6" w:rsidP="007D2DC6">
      <w:pPr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7D2DC6" w:rsidRPr="007D2DC6" w:rsidRDefault="0030210E" w:rsidP="007D2DC6">
      <w:pPr>
        <w:shd w:val="clear" w:color="auto" w:fill="EEF5FB"/>
        <w:spacing w:after="0" w:line="356" w:lineRule="atLeast"/>
        <w:rPr>
          <w:rFonts w:ascii="Arial" w:eastAsia="Times New Roman" w:hAnsi="Arial" w:cs="Arial"/>
          <w:color w:val="FFFFFF"/>
          <w:sz w:val="29"/>
          <w:szCs w:val="29"/>
        </w:rPr>
      </w:pPr>
      <w:hyperlink r:id="rId11" w:history="1">
        <w:r w:rsidR="007D2DC6" w:rsidRPr="007D2DC6">
          <w:rPr>
            <w:rFonts w:ascii="Tahoma" w:eastAsia="Times New Roman" w:hAnsi="Tahoma" w:cs="Tahoma"/>
            <w:color w:val="FFFFFF"/>
            <w:sz w:val="29"/>
            <w:u w:val="single"/>
          </w:rPr>
          <w:t>События</w:t>
        </w:r>
      </w:hyperlink>
    </w:p>
    <w:p w:rsidR="007D2DC6" w:rsidRPr="007D2DC6" w:rsidRDefault="0030210E" w:rsidP="007D2DC6">
      <w:pPr>
        <w:shd w:val="clear" w:color="auto" w:fill="EEF5FB"/>
        <w:spacing w:after="49" w:line="356" w:lineRule="atLeast"/>
        <w:rPr>
          <w:rFonts w:ascii="Tahoma" w:eastAsia="Times New Roman" w:hAnsi="Tahoma" w:cs="Tahoma"/>
          <w:color w:val="D43B34"/>
          <w:sz w:val="39"/>
          <w:szCs w:val="39"/>
        </w:rPr>
      </w:pPr>
      <w:hyperlink r:id="rId12" w:history="1">
        <w:r w:rsidR="007D2DC6" w:rsidRPr="007D2DC6">
          <w:rPr>
            <w:rFonts w:ascii="Tahoma" w:eastAsia="Times New Roman" w:hAnsi="Tahoma" w:cs="Tahoma"/>
            <w:color w:val="FFFFFF"/>
            <w:sz w:val="23"/>
            <w:u w:val="single"/>
          </w:rPr>
          <w:t>Январь</w:t>
        </w:r>
      </w:hyperlink>
    </w:p>
    <w:p w:rsidR="000B3392" w:rsidRDefault="000B3392"/>
    <w:sectPr w:rsidR="000B3392" w:rsidSect="000B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3B35"/>
    <w:multiLevelType w:val="multilevel"/>
    <w:tmpl w:val="29560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C1D9C"/>
    <w:multiLevelType w:val="multilevel"/>
    <w:tmpl w:val="2B0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81E9B"/>
    <w:multiLevelType w:val="multilevel"/>
    <w:tmpl w:val="AD042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E44A3"/>
    <w:multiLevelType w:val="multilevel"/>
    <w:tmpl w:val="4B1CE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774E1"/>
    <w:multiLevelType w:val="multilevel"/>
    <w:tmpl w:val="3A900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C6"/>
    <w:rsid w:val="000B3392"/>
    <w:rsid w:val="0030210E"/>
    <w:rsid w:val="007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DC6"/>
    <w:rPr>
      <w:b/>
      <w:bCs/>
    </w:rPr>
  </w:style>
  <w:style w:type="character" w:styleId="a5">
    <w:name w:val="Hyperlink"/>
    <w:basedOn w:val="a0"/>
    <w:uiPriority w:val="99"/>
    <w:semiHidden/>
    <w:unhideWhenUsed/>
    <w:rsid w:val="007D2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DC6"/>
  </w:style>
  <w:style w:type="paragraph" w:customStyle="1" w:styleId="1">
    <w:name w:val="Название объекта1"/>
    <w:basedOn w:val="a"/>
    <w:rsid w:val="007D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a"/>
    <w:rsid w:val="007D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D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D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2D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2DC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ategory-link">
    <w:name w:val="category-link"/>
    <w:basedOn w:val="a"/>
    <w:rsid w:val="007D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DC6"/>
    <w:rPr>
      <w:b/>
      <w:bCs/>
    </w:rPr>
  </w:style>
  <w:style w:type="character" w:styleId="a5">
    <w:name w:val="Hyperlink"/>
    <w:basedOn w:val="a0"/>
    <w:uiPriority w:val="99"/>
    <w:semiHidden/>
    <w:unhideWhenUsed/>
    <w:rsid w:val="007D2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DC6"/>
  </w:style>
  <w:style w:type="paragraph" w:customStyle="1" w:styleId="1">
    <w:name w:val="Название объекта1"/>
    <w:basedOn w:val="a"/>
    <w:rsid w:val="007D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a"/>
    <w:rsid w:val="007D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D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D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2D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2DC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ategory-link">
    <w:name w:val="category-link"/>
    <w:basedOn w:val="a"/>
    <w:rsid w:val="007D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246">
              <w:marLeft w:val="0"/>
              <w:marRight w:val="50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7047">
          <w:marLeft w:val="-50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689">
              <w:marLeft w:val="194"/>
              <w:marRight w:val="243"/>
              <w:marTop w:val="291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143673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6534">
                  <w:marLeft w:val="0"/>
                  <w:marRight w:val="0"/>
                  <w:marTop w:val="0"/>
                  <w:marBottom w:val="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719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12" w:space="0" w:color="EBECF0"/>
                  </w:divBdr>
                  <w:divsChild>
                    <w:div w:id="419059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917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1882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5180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70829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04300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9337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2778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7287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04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84205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81984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22648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87627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09893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5869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81691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20849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0942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05270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3900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58479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2775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0101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98406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1737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67657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58758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0113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11935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70546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4196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7531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67682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9673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4767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8366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9946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4524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37101">
                              <w:marLeft w:val="0"/>
                              <w:marRight w:val="16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215335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002">
                  <w:marLeft w:val="0"/>
                  <w:marRight w:val="0"/>
                  <w:marTop w:val="0"/>
                  <w:marBottom w:val="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28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12" w:space="0" w:color="EBECF0"/>
                  </w:divBdr>
                  <w:divsChild>
                    <w:div w:id="922101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5844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0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8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1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6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1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9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1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0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2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88306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777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12" w:space="0" w:color="EBECF0"/>
                  </w:divBdr>
                  <w:divsChild>
                    <w:div w:id="1441993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905799185">
                          <w:marLeft w:val="162"/>
                          <w:marRight w:val="1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12903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840116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284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12" w:space="0" w:color="EBECF0"/>
                  </w:divBdr>
                  <w:divsChild>
                    <w:div w:id="364642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32784357">
                          <w:marLeft w:val="162"/>
                          <w:marRight w:val="1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2893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2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70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0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478999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788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12" w:space="0" w:color="EBECF0"/>
                  </w:divBdr>
                  <w:divsChild>
                    <w:div w:id="471100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081488251">
                          <w:marLeft w:val="162"/>
                          <w:marRight w:val="1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1082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094254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8236">
                  <w:marLeft w:val="0"/>
                  <w:marRight w:val="0"/>
                  <w:marTop w:val="0"/>
                  <w:marBottom w:val="0"/>
                  <w:divBdr>
                    <w:top w:val="single" w:sz="6" w:space="0" w:color="D1DBF8"/>
                    <w:left w:val="single" w:sz="6" w:space="0" w:color="D1DBF8"/>
                    <w:bottom w:val="single" w:sz="6" w:space="0" w:color="D1DBF8"/>
                    <w:right w:val="single" w:sz="6" w:space="0" w:color="D1DBF8"/>
                  </w:divBdr>
                  <w:divsChild>
                    <w:div w:id="622616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FFFFFF"/>
                        <w:left w:val="single" w:sz="6" w:space="30" w:color="FFFFFF"/>
                        <w:bottom w:val="single" w:sz="6" w:space="16" w:color="FFFFFF"/>
                        <w:right w:val="single" w:sz="6" w:space="30" w:color="FFFFFF"/>
                      </w:divBdr>
                      <w:divsChild>
                        <w:div w:id="14452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ED3D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o@lis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deti.ru/" TargetMode="External"/><Relationship Id="rId12" Type="http://schemas.openxmlformats.org/officeDocument/2006/relationships/hyperlink" Target="http://b5.uralschool.ru/events/month/date/2015-01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deti.ru" TargetMode="External"/><Relationship Id="rId11" Type="http://schemas.openxmlformats.org/officeDocument/2006/relationships/hyperlink" Target="http://b5.uralschool.ru/events/year/2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zn05@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so6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завуч</cp:lastModifiedBy>
  <cp:revision>3</cp:revision>
  <dcterms:created xsi:type="dcterms:W3CDTF">2015-02-14T05:28:00Z</dcterms:created>
  <dcterms:modified xsi:type="dcterms:W3CDTF">2015-02-14T05:28:00Z</dcterms:modified>
</cp:coreProperties>
</file>