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5E" w:rsidRPr="0085215E" w:rsidRDefault="0085215E" w:rsidP="0085215E">
      <w:pPr>
        <w:shd w:val="clear" w:color="auto" w:fill="F8F8F8"/>
        <w:spacing w:line="240" w:lineRule="auto"/>
        <w:rPr>
          <w:rFonts w:ascii="Arial" w:eastAsia="Times New Roman" w:hAnsi="Arial" w:cs="Arial"/>
          <w:b/>
          <w:bCs/>
          <w:caps/>
          <w:color w:val="545454"/>
          <w:sz w:val="31"/>
          <w:szCs w:val="31"/>
          <w:lang w:eastAsia="ru-RU"/>
        </w:rPr>
      </w:pPr>
      <w:r w:rsidRPr="0085215E">
        <w:rPr>
          <w:rFonts w:ascii="Arial" w:eastAsia="Times New Roman" w:hAnsi="Arial" w:cs="Arial"/>
          <w:b/>
          <w:bCs/>
          <w:caps/>
          <w:color w:val="545454"/>
          <w:sz w:val="31"/>
          <w:szCs w:val="31"/>
          <w:lang w:eastAsia="ru-RU"/>
        </w:rPr>
        <w:t>АНТИТАБАЧНЫЙ ЗАКОН</w:t>
      </w: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 1 июня 2013 года вступил  в силу Федеральный закон Российской Федерации от 23 февраля 2013 г. № 15-ФЗ "Об охране здоровья граждан от воздействия окружающего табачного дыма и последствий потребления табака" (далее — Закон), запрещающий курение в общественных местах, спонсорство и рекламу табака, а также вовлечение детей в употребление табака.</w:t>
      </w:r>
    </w:p>
    <w:p w:rsidR="0085215E" w:rsidRPr="0085215E" w:rsidRDefault="0085215E" w:rsidP="0085215E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 связи с тем, что с 11 мая 2008 года Российская Федерация является стороной Рамочной конвенции Всемирной организации здравоохранения по борьбе против табака, принятие нового закона является выполнением обязательств по борьбе с курением и снижением смертности из-за употребления табака на международном уровне. Естественно, принятие как его еще называют "антитабачного" закона вызвало неоднозначное мнение в обществе, ведь новый закон затрагивает множество интересов, начиная с мощнейшего табачного лобби и заканчивая обычным курильщиком.</w:t>
      </w: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  <w:proofErr w:type="gramStart"/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С 1 июня 2013 года </w:t>
      </w:r>
      <w:r w:rsidRPr="0085215E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запрещено курить в школах</w:t>
      </w: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, вузах, больницах, поликлиниках, санаториях, зданиях органов государственной власти, муниципалитетах, помещениях социальных служб, лифтах и подъездах, самолетах, городском и пригородном транспорте, внутри и ближе 15 метров от входов на вокзалы и аэропорты, станции метро, на спортивных и культурных объектах, рабочих местах и в рабочих зонах, организованных в помещениях, на детских площадках и</w:t>
      </w:r>
      <w:proofErr w:type="gramEnd"/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</w:t>
      </w:r>
      <w:proofErr w:type="gramStart"/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пляжах</w:t>
      </w:r>
      <w:proofErr w:type="gramEnd"/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(ч. 1 ст. 12 Закона).</w:t>
      </w: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С 1 июня 2014 года запрет на курение распространится на поезда дальнего следования, суда дальнего плавания, гостиницы, кафе и рестораны, рынки и другие торговые объекты, платформы пригородных электричек (п. 3, 5, 6, 12 ч. 1 ст. 12 Закона).</w:t>
      </w: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Полный текст Закона "Об охране здоровья граждан от воздействия окружающего табачного дыма и последствий потребления табака"</w:t>
      </w: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 </w:t>
      </w:r>
      <w:r w:rsidRPr="0085215E">
        <w:rPr>
          <w:rFonts w:ascii="Arial" w:eastAsia="Times New Roman" w:hAnsi="Arial" w:cs="Arial"/>
          <w:b/>
          <w:bCs/>
          <w:i/>
          <w:iCs/>
          <w:color w:val="FF0000"/>
          <w:sz w:val="21"/>
          <w:u w:val="single"/>
          <w:lang w:eastAsia="ru-RU"/>
        </w:rPr>
        <w:t>Какие последствия ожидают курильщиков в случае нарушения закона?</w:t>
      </w: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Очевидно, что запрет является действенным только тогда, когда подкреплен соответствующими нормами об ответственности за его несоблюдение. В принятом "антитабачном" законе закреплена дисциплинарная, гражданско-правовая и административная ответственность (ст. 23 Закона).</w:t>
      </w: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  <w:r w:rsidRPr="0085215E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"</w:t>
      </w:r>
      <w:r w:rsidRPr="0085215E">
        <w:rPr>
          <w:rFonts w:ascii="Arial" w:eastAsia="Times New Roman" w:hAnsi="Arial" w:cs="Arial"/>
          <w:b/>
          <w:bCs/>
          <w:color w:val="FF0000"/>
          <w:sz w:val="21"/>
          <w:lang w:eastAsia="ru-RU"/>
        </w:rPr>
        <w:t>Кодекс Российской Федерации об административных правонарушениях</w:t>
      </w:r>
      <w:r w:rsidRPr="0085215E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"</w:t>
      </w: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Статья 6.23. Вовлечение несовершеннолетнего в процесс потребления табака</w:t>
      </w: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1. Вовлечение несовершеннолетнего в процесс потребления табака -</w:t>
      </w: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lastRenderedPageBreak/>
        <w:t> влечет наложение административного штрафа на граждан в размере от одной тысячи до двух тысяч рублей.</w:t>
      </w: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2. Те же действия, совершенные родителями или иными законными представителями несовершеннолетнего, -</w:t>
      </w: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влекут наложение административного штрафа на граждан в размере от двух тысяч до трех тысяч рублей.</w:t>
      </w: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Статья 6.24. Нарушение установленного федеральным законом запрета курения табака на отдельных территориях, в помещениях и на объектах</w:t>
      </w: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1. Нарушение установленного федеральным законом запрета курения табака на отдельных территориях, в помещениях и на объектах, за исключением случаев, предусмотренных частью 2 настоящей статьи, -</w:t>
      </w: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 влечет наложение административного штрафа на граждан в размере от пятисот до одной </w:t>
      </w:r>
      <w:proofErr w:type="gramStart"/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тысячи пятисот</w:t>
      </w:r>
      <w:proofErr w:type="gramEnd"/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рублей.</w:t>
      </w: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 2. Нарушение установленного федеральным законом запрета курения табака на детских площадках </w:t>
      </w:r>
      <w:proofErr w:type="gramStart"/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-в</w:t>
      </w:r>
      <w:proofErr w:type="gramEnd"/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лечет наложение административного штрафа на граждан в размере от двух тысяч до трех тысяч рублей.</w:t>
      </w: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 Статья 6.25. Несоблюдение требований к знаку о запрете курения, к выделению и оснащению специальных мест для курения табака либо неисполнение обязанностей по </w:t>
      </w:r>
      <w:proofErr w:type="gramStart"/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контролю за</w:t>
      </w:r>
      <w:proofErr w:type="gramEnd"/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</w:t>
      </w: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1. Несоблюдение требований к знаку о запрете курения, обозначающему территории, здания и объекты, где курение запрещено, и к порядку его размещения -</w:t>
      </w: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влечет наложение административного штрафа на должностных лиц в размере от десяти тысяч до двадцати тысяч рублей; на юридических лиц - от тридцати тысяч до шестидесяти тысяч рублей.</w:t>
      </w: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2. 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-</w:t>
      </w: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влечет наложение административного штрафа на должностных лиц в размере от двадцати тысяч до тридцати тысяч рублей; на юридических лиц - от пятидесяти тысяч до восьмидесяти тысяч рублей.</w:t>
      </w: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 3. Неисполнение индивидуальным предпринимателем или юридическим лицом обязанностей по </w:t>
      </w:r>
      <w:proofErr w:type="gramStart"/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контролю за</w:t>
      </w:r>
      <w:proofErr w:type="gramEnd"/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соблюдением норм законодательства в сфере охраны здоровья граждан от </w:t>
      </w: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lastRenderedPageBreak/>
        <w:t>воздействия окружающего табачного дыма и последствий потребления табака на территориях и в помещениях, используемых для осуществления своей деятельности, -</w:t>
      </w:r>
    </w:p>
    <w:p w:rsidR="0085215E" w:rsidRPr="0085215E" w:rsidRDefault="0085215E" w:rsidP="0085215E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5215E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влечет наложение административного штрафа на индивидуальных предпринимателей в размере от тридцати тысяч до сорока тысяч рублей; на юридических лиц - от шестидесяти тысяч до девяноста тысяч рублей.</w:t>
      </w:r>
    </w:p>
    <w:p w:rsidR="008A1FC5" w:rsidRDefault="008A1FC5"/>
    <w:sectPr w:rsidR="008A1FC5" w:rsidSect="008A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4442"/>
    <w:multiLevelType w:val="multilevel"/>
    <w:tmpl w:val="DF5A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5215E"/>
    <w:rsid w:val="0085215E"/>
    <w:rsid w:val="008A1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textresizertitle">
    <w:name w:val="itemtextresizertitle"/>
    <w:basedOn w:val="a0"/>
    <w:rsid w:val="0085215E"/>
  </w:style>
  <w:style w:type="character" w:customStyle="1" w:styleId="apple-converted-space">
    <w:name w:val="apple-converted-space"/>
    <w:basedOn w:val="a0"/>
    <w:rsid w:val="0085215E"/>
  </w:style>
  <w:style w:type="character" w:styleId="a3">
    <w:name w:val="Hyperlink"/>
    <w:basedOn w:val="a0"/>
    <w:uiPriority w:val="99"/>
    <w:semiHidden/>
    <w:unhideWhenUsed/>
    <w:rsid w:val="008521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5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215E"/>
    <w:rPr>
      <w:b/>
      <w:bCs/>
    </w:rPr>
  </w:style>
  <w:style w:type="character" w:styleId="a6">
    <w:name w:val="Emphasis"/>
    <w:basedOn w:val="a0"/>
    <w:uiPriority w:val="20"/>
    <w:qFormat/>
    <w:rsid w:val="0085215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5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972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Муля</dc:creator>
  <cp:keywords/>
  <dc:description/>
  <cp:lastModifiedBy>Муля</cp:lastModifiedBy>
  <cp:revision>3</cp:revision>
  <dcterms:created xsi:type="dcterms:W3CDTF">2016-01-17T17:15:00Z</dcterms:created>
  <dcterms:modified xsi:type="dcterms:W3CDTF">2016-01-17T17:16:00Z</dcterms:modified>
</cp:coreProperties>
</file>