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254" w:rsidRDefault="006103D3" w:rsidP="001920C9">
      <w:pPr>
        <w:spacing w:after="0" w:line="240" w:lineRule="auto"/>
        <w:jc w:val="center"/>
        <w:rPr>
          <w:rFonts w:ascii="Arial Black" w:hAnsi="Arial Black" w:cs="Times New Roman"/>
          <w:b/>
          <w:i/>
          <w:sz w:val="32"/>
          <w:szCs w:val="32"/>
        </w:rPr>
      </w:pPr>
      <w:r w:rsidRPr="006103D3">
        <w:rPr>
          <w:rFonts w:ascii="Times New Roman" w:hAnsi="Times New Roman" w:cs="Times New Roman"/>
          <w:noProof/>
          <w:sz w:val="28"/>
          <w:szCs w:val="28"/>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030" type="#_x0000_t64" style="position:absolute;left:0;text-align:left;margin-left:-10.2pt;margin-top:-21.55pt;width:259.7pt;height:90.5pt;z-index:251661312" adj=",12211" fillcolor="#d99594 [1941]" strokecolor="#d99594 [1941]" strokeweight="1pt">
            <v:fill color2="#f2dbdb [661]" angle="-45" focusposition="1" focussize="" focus="-50%" type="gradient"/>
            <v:shadow on="t" type="perspective" color="#622423 [1605]" opacity=".5" offset="1pt" offset2="-3pt"/>
            <v:textbox style="mso-next-textbox:#_x0000_s1030">
              <w:txbxContent>
                <w:p w:rsidR="00183664" w:rsidRPr="009D297A" w:rsidRDefault="00183664" w:rsidP="00183664">
                  <w:pPr>
                    <w:spacing w:after="0" w:line="240" w:lineRule="auto"/>
                    <w:jc w:val="center"/>
                    <w:rPr>
                      <w:rFonts w:ascii="Monotype Corsiva" w:hAnsi="Monotype Corsiva" w:cs="Times New Roman"/>
                      <w:b/>
                      <w:i/>
                      <w:sz w:val="40"/>
                      <w:szCs w:val="40"/>
                    </w:rPr>
                  </w:pPr>
                  <w:r>
                    <w:rPr>
                      <w:rFonts w:ascii="Monotype Corsiva" w:hAnsi="Monotype Corsiva" w:cs="Times New Roman"/>
                      <w:b/>
                      <w:i/>
                      <w:sz w:val="40"/>
                      <w:szCs w:val="40"/>
                    </w:rPr>
                    <w:t>Правила безопасности на дороге</w:t>
                  </w:r>
                </w:p>
                <w:p w:rsidR="00183664" w:rsidRDefault="00183664" w:rsidP="00183664"/>
              </w:txbxContent>
            </v:textbox>
          </v:shape>
        </w:pict>
      </w:r>
    </w:p>
    <w:p w:rsidR="00183664" w:rsidRDefault="00183664" w:rsidP="001920C9">
      <w:pPr>
        <w:spacing w:after="0" w:line="240" w:lineRule="auto"/>
        <w:jc w:val="center"/>
        <w:rPr>
          <w:rFonts w:ascii="Arial Black" w:hAnsi="Arial Black" w:cs="Times New Roman"/>
          <w:b/>
          <w:i/>
          <w:sz w:val="32"/>
          <w:szCs w:val="32"/>
        </w:rPr>
      </w:pPr>
    </w:p>
    <w:p w:rsidR="00183664" w:rsidRPr="001920C9" w:rsidRDefault="00183664" w:rsidP="001920C9">
      <w:pPr>
        <w:spacing w:after="0" w:line="240" w:lineRule="auto"/>
        <w:jc w:val="center"/>
        <w:rPr>
          <w:rFonts w:ascii="Arial Black" w:hAnsi="Arial Black" w:cs="Times New Roman"/>
          <w:b/>
          <w:i/>
          <w:sz w:val="32"/>
          <w:szCs w:val="32"/>
        </w:rPr>
      </w:pPr>
    </w:p>
    <w:p w:rsidR="005968A6" w:rsidRDefault="00F96254" w:rsidP="00183664">
      <w:pPr>
        <w:pStyle w:val="a3"/>
        <w:numPr>
          <w:ilvl w:val="0"/>
          <w:numId w:val="2"/>
        </w:numPr>
        <w:jc w:val="both"/>
        <w:rPr>
          <w:rFonts w:ascii="Times New Roman" w:hAnsi="Times New Roman" w:cs="Times New Roman"/>
          <w:sz w:val="28"/>
          <w:szCs w:val="28"/>
        </w:rPr>
      </w:pPr>
      <w:r w:rsidRPr="005968A6">
        <w:rPr>
          <w:rFonts w:ascii="Times New Roman" w:hAnsi="Times New Roman" w:cs="Times New Roman"/>
          <w:sz w:val="28"/>
          <w:szCs w:val="28"/>
        </w:rPr>
        <w:t>Водитель транспортного средства обязан уступить дорогу пешеходам, переходящим проезжую часть, по нерегулируемому пешеходному переходу.</w:t>
      </w:r>
    </w:p>
    <w:p w:rsidR="005D1D1A" w:rsidRDefault="005D1D1A" w:rsidP="005D1D1A">
      <w:pPr>
        <w:pStyle w:val="a3"/>
        <w:ind w:left="502"/>
        <w:jc w:val="both"/>
        <w:rPr>
          <w:rFonts w:ascii="Times New Roman" w:hAnsi="Times New Roman" w:cs="Times New Roman"/>
          <w:sz w:val="28"/>
          <w:szCs w:val="28"/>
        </w:rPr>
      </w:pPr>
    </w:p>
    <w:p w:rsidR="00F96254" w:rsidRDefault="00F96254" w:rsidP="00183664">
      <w:pPr>
        <w:pStyle w:val="a3"/>
        <w:numPr>
          <w:ilvl w:val="0"/>
          <w:numId w:val="2"/>
        </w:numPr>
        <w:jc w:val="both"/>
        <w:rPr>
          <w:rFonts w:ascii="Times New Roman" w:hAnsi="Times New Roman" w:cs="Times New Roman"/>
          <w:sz w:val="28"/>
          <w:szCs w:val="28"/>
        </w:rPr>
      </w:pPr>
      <w:r w:rsidRPr="005968A6">
        <w:rPr>
          <w:rFonts w:ascii="Times New Roman" w:hAnsi="Times New Roman" w:cs="Times New Roman"/>
          <w:sz w:val="28"/>
          <w:szCs w:val="28"/>
        </w:rPr>
        <w:t xml:space="preserve"> Если перед нерегулируемым пешеходным переходом остановилось или замедлило движение транспортное средство, то водители других транспортных средств, движущихся по соседним полосам, могут продолжать </w:t>
      </w:r>
      <w:r w:rsidR="005D1D1A" w:rsidRPr="005968A6">
        <w:rPr>
          <w:rFonts w:ascii="Times New Roman" w:hAnsi="Times New Roman" w:cs="Times New Roman"/>
          <w:sz w:val="28"/>
          <w:szCs w:val="28"/>
        </w:rPr>
        <w:t>движение,</w:t>
      </w:r>
      <w:r w:rsidRPr="005968A6">
        <w:rPr>
          <w:rFonts w:ascii="Times New Roman" w:hAnsi="Times New Roman" w:cs="Times New Roman"/>
          <w:sz w:val="28"/>
          <w:szCs w:val="28"/>
        </w:rPr>
        <w:t xml:space="preserve"> лишь убедившись, что перед указанным транспортным средством нет пешеходов.</w:t>
      </w:r>
    </w:p>
    <w:p w:rsidR="005D1D1A" w:rsidRDefault="005D1D1A" w:rsidP="005D1D1A">
      <w:pPr>
        <w:pStyle w:val="a3"/>
        <w:ind w:left="502"/>
        <w:jc w:val="both"/>
        <w:rPr>
          <w:rFonts w:ascii="Times New Roman" w:hAnsi="Times New Roman" w:cs="Times New Roman"/>
          <w:sz w:val="28"/>
          <w:szCs w:val="28"/>
        </w:rPr>
      </w:pPr>
    </w:p>
    <w:p w:rsidR="00F96254" w:rsidRDefault="00F96254" w:rsidP="00183664">
      <w:pPr>
        <w:pStyle w:val="a3"/>
        <w:numPr>
          <w:ilvl w:val="0"/>
          <w:numId w:val="2"/>
        </w:numPr>
        <w:jc w:val="both"/>
        <w:rPr>
          <w:rFonts w:ascii="Times New Roman" w:hAnsi="Times New Roman" w:cs="Times New Roman"/>
          <w:sz w:val="28"/>
          <w:szCs w:val="28"/>
        </w:rPr>
      </w:pPr>
      <w:r w:rsidRPr="005968A6">
        <w:rPr>
          <w:rFonts w:ascii="Times New Roman" w:hAnsi="Times New Roman" w:cs="Times New Roman"/>
          <w:sz w:val="28"/>
          <w:szCs w:val="28"/>
        </w:rPr>
        <w:t>На регулируемых пешеходных переходах при включении разрешающего сигнала светофора водитель должен дать возможность пешеходам закончить переход проезжей части данного направления.</w:t>
      </w:r>
    </w:p>
    <w:p w:rsidR="005D1D1A" w:rsidRPr="005968A6" w:rsidRDefault="005D1D1A" w:rsidP="005D1D1A">
      <w:pPr>
        <w:pStyle w:val="a3"/>
        <w:ind w:left="502"/>
        <w:jc w:val="both"/>
        <w:rPr>
          <w:rFonts w:ascii="Times New Roman" w:hAnsi="Times New Roman" w:cs="Times New Roman"/>
          <w:sz w:val="28"/>
          <w:szCs w:val="28"/>
        </w:rPr>
      </w:pPr>
    </w:p>
    <w:p w:rsidR="00F96254" w:rsidRDefault="00F96254" w:rsidP="00183664">
      <w:pPr>
        <w:pStyle w:val="a3"/>
        <w:numPr>
          <w:ilvl w:val="0"/>
          <w:numId w:val="2"/>
        </w:numPr>
        <w:jc w:val="both"/>
        <w:rPr>
          <w:rFonts w:ascii="Times New Roman" w:hAnsi="Times New Roman" w:cs="Times New Roman"/>
          <w:sz w:val="28"/>
          <w:szCs w:val="28"/>
        </w:rPr>
      </w:pPr>
      <w:r w:rsidRPr="005968A6">
        <w:rPr>
          <w:rFonts w:ascii="Times New Roman" w:hAnsi="Times New Roman" w:cs="Times New Roman"/>
          <w:sz w:val="28"/>
          <w:szCs w:val="28"/>
        </w:rPr>
        <w:lastRenderedPageBreak/>
        <w:t xml:space="preserve">Запрещается въезжать на пешеходный переход, если за ним образовался затор, который вынудит водителя остановиться на пешеходном переходе. </w:t>
      </w:r>
    </w:p>
    <w:p w:rsidR="00183664" w:rsidRPr="005968A6" w:rsidRDefault="00183664" w:rsidP="00183664">
      <w:pPr>
        <w:pStyle w:val="a3"/>
        <w:ind w:left="502"/>
        <w:jc w:val="both"/>
        <w:rPr>
          <w:rFonts w:ascii="Times New Roman" w:hAnsi="Times New Roman" w:cs="Times New Roman"/>
          <w:sz w:val="28"/>
          <w:szCs w:val="28"/>
        </w:rPr>
      </w:pPr>
    </w:p>
    <w:p w:rsidR="009D297A" w:rsidRDefault="006103D3" w:rsidP="001920C9">
      <w:pPr>
        <w:jc w:val="center"/>
        <w:rPr>
          <w:rFonts w:ascii="Arial Black" w:hAnsi="Arial Black" w:cs="Times New Roman"/>
          <w:b/>
          <w:i/>
          <w:sz w:val="32"/>
          <w:szCs w:val="32"/>
        </w:rPr>
      </w:pPr>
      <w:r>
        <w:rPr>
          <w:rFonts w:ascii="Arial Black" w:hAnsi="Arial Black" w:cs="Times New Roman"/>
          <w:b/>
          <w:i/>
          <w:noProof/>
          <w:sz w:val="32"/>
          <w:szCs w:val="32"/>
        </w:rPr>
        <w:pict>
          <v:shape id="_x0000_s1029" type="#_x0000_t64" style="position:absolute;left:0;text-align:left;margin-left:-5.65pt;margin-top:-21.55pt;width:268.55pt;height:74.2pt;rotation:-405423fd;z-index:251660288" adj=",12133" fillcolor="#d99594 [1941]" strokecolor="#d99594 [1941]" strokeweight="1pt">
            <v:fill color2="#f2dbdb [661]" angle="-45" focus="-50%" type="gradient"/>
            <v:shadow on="t" type="perspective" color="#622423 [1605]" opacity=".5" offset="1pt" offset2="-3pt"/>
            <v:textbox style="mso-next-textbox:#_x0000_s1029">
              <w:txbxContent>
                <w:p w:rsidR="009D297A" w:rsidRPr="009D297A" w:rsidRDefault="009D297A" w:rsidP="009D297A">
                  <w:pPr>
                    <w:spacing w:after="0" w:line="240" w:lineRule="auto"/>
                    <w:jc w:val="center"/>
                    <w:rPr>
                      <w:rFonts w:ascii="Monotype Corsiva" w:hAnsi="Monotype Corsiva" w:cs="Times New Roman"/>
                      <w:b/>
                      <w:i/>
                      <w:sz w:val="40"/>
                      <w:szCs w:val="40"/>
                    </w:rPr>
                  </w:pPr>
                  <w:r>
                    <w:rPr>
                      <w:rFonts w:ascii="Monotype Corsiva" w:hAnsi="Monotype Corsiva" w:cs="Times New Roman"/>
                      <w:b/>
                      <w:i/>
                      <w:sz w:val="40"/>
                      <w:szCs w:val="40"/>
                    </w:rPr>
                    <w:t>Памятка водителю</w:t>
                  </w:r>
                </w:p>
                <w:p w:rsidR="009D297A" w:rsidRDefault="009D297A" w:rsidP="009D297A"/>
              </w:txbxContent>
            </v:textbox>
          </v:shape>
        </w:pict>
      </w:r>
    </w:p>
    <w:p w:rsidR="009D297A" w:rsidRDefault="009D297A" w:rsidP="009D297A">
      <w:pPr>
        <w:pStyle w:val="a3"/>
        <w:ind w:left="360"/>
        <w:rPr>
          <w:rFonts w:ascii="Times New Roman" w:hAnsi="Times New Roman" w:cs="Times New Roman"/>
          <w:sz w:val="28"/>
          <w:szCs w:val="28"/>
        </w:rPr>
      </w:pPr>
    </w:p>
    <w:p w:rsidR="001920C9" w:rsidRDefault="001920C9" w:rsidP="00183664">
      <w:pPr>
        <w:pStyle w:val="a3"/>
        <w:numPr>
          <w:ilvl w:val="0"/>
          <w:numId w:val="4"/>
        </w:numPr>
        <w:jc w:val="both"/>
        <w:rPr>
          <w:rFonts w:ascii="Times New Roman" w:hAnsi="Times New Roman" w:cs="Times New Roman"/>
          <w:sz w:val="28"/>
          <w:szCs w:val="28"/>
        </w:rPr>
      </w:pPr>
      <w:r w:rsidRPr="00B3305E">
        <w:rPr>
          <w:rFonts w:ascii="Times New Roman" w:hAnsi="Times New Roman" w:cs="Times New Roman"/>
          <w:sz w:val="28"/>
          <w:szCs w:val="28"/>
        </w:rPr>
        <w:t>Водитель, помни! Дорога – зона повышенной опасности! Неукоснительно соблюдай Правила дорожного движения. Нарушения их может привести не только к потере транспортного средства и Вашей гибели, но и к массовой гибели пассажиров.</w:t>
      </w:r>
    </w:p>
    <w:p w:rsidR="005D1D1A" w:rsidRPr="00B3305E" w:rsidRDefault="005D1D1A" w:rsidP="005D1D1A">
      <w:pPr>
        <w:pStyle w:val="a3"/>
        <w:ind w:left="360"/>
        <w:jc w:val="both"/>
        <w:rPr>
          <w:rFonts w:ascii="Times New Roman" w:hAnsi="Times New Roman" w:cs="Times New Roman"/>
          <w:sz w:val="28"/>
          <w:szCs w:val="28"/>
        </w:rPr>
      </w:pPr>
    </w:p>
    <w:p w:rsidR="001920C9" w:rsidRDefault="001920C9" w:rsidP="00183664">
      <w:pPr>
        <w:pStyle w:val="a3"/>
        <w:numPr>
          <w:ilvl w:val="0"/>
          <w:numId w:val="4"/>
        </w:numPr>
        <w:jc w:val="both"/>
        <w:rPr>
          <w:rFonts w:ascii="Times New Roman" w:hAnsi="Times New Roman" w:cs="Times New Roman"/>
          <w:sz w:val="28"/>
          <w:szCs w:val="28"/>
        </w:rPr>
      </w:pPr>
      <w:r w:rsidRPr="00B3305E">
        <w:rPr>
          <w:rFonts w:ascii="Times New Roman" w:hAnsi="Times New Roman" w:cs="Times New Roman"/>
          <w:sz w:val="28"/>
          <w:szCs w:val="28"/>
        </w:rPr>
        <w:t xml:space="preserve">Помни! Безопасность перевозки пассажиров </w:t>
      </w:r>
      <w:r w:rsidR="005D1D1A" w:rsidRPr="00B3305E">
        <w:rPr>
          <w:rFonts w:ascii="Times New Roman" w:hAnsi="Times New Roman" w:cs="Times New Roman"/>
          <w:sz w:val="28"/>
          <w:szCs w:val="28"/>
        </w:rPr>
        <w:t>зависит,</w:t>
      </w:r>
      <w:r w:rsidRPr="00B3305E">
        <w:rPr>
          <w:rFonts w:ascii="Times New Roman" w:hAnsi="Times New Roman" w:cs="Times New Roman"/>
          <w:sz w:val="28"/>
          <w:szCs w:val="28"/>
        </w:rPr>
        <w:t xml:space="preserve"> прежде </w:t>
      </w:r>
      <w:r w:rsidR="005D1D1A" w:rsidRPr="00B3305E">
        <w:rPr>
          <w:rFonts w:ascii="Times New Roman" w:hAnsi="Times New Roman" w:cs="Times New Roman"/>
          <w:sz w:val="28"/>
          <w:szCs w:val="28"/>
        </w:rPr>
        <w:t>всего,</w:t>
      </w:r>
      <w:r w:rsidRPr="00B3305E">
        <w:rPr>
          <w:rFonts w:ascii="Times New Roman" w:hAnsi="Times New Roman" w:cs="Times New Roman"/>
          <w:sz w:val="28"/>
          <w:szCs w:val="28"/>
        </w:rPr>
        <w:t xml:space="preserve"> от того, как ее организует водитель. Перед поездкой ты должен проинструктировать пассажиров о порядке посадки и высадки из транспортного средства, а также о правилах пользования аварийными выходами. Нужно обратить особое внимание пассажиров на то, что стоять во время движения запрещено. </w:t>
      </w:r>
      <w:r w:rsidRPr="00B3305E">
        <w:rPr>
          <w:rFonts w:ascii="Times New Roman" w:hAnsi="Times New Roman" w:cs="Times New Roman"/>
          <w:sz w:val="28"/>
          <w:szCs w:val="28"/>
        </w:rPr>
        <w:lastRenderedPageBreak/>
        <w:t>Начинать движение водитель может, только убедившись, что условия безопасной перевозки пассажиров обеспечены.</w:t>
      </w:r>
    </w:p>
    <w:p w:rsidR="009D297A" w:rsidRDefault="009D297A" w:rsidP="00183664">
      <w:pPr>
        <w:pStyle w:val="a3"/>
        <w:ind w:left="360"/>
        <w:jc w:val="both"/>
        <w:rPr>
          <w:rFonts w:ascii="Times New Roman" w:hAnsi="Times New Roman" w:cs="Times New Roman"/>
          <w:sz w:val="28"/>
          <w:szCs w:val="28"/>
        </w:rPr>
      </w:pPr>
    </w:p>
    <w:p w:rsidR="001920C9" w:rsidRDefault="001920C9" w:rsidP="00183664">
      <w:pPr>
        <w:pStyle w:val="a3"/>
        <w:numPr>
          <w:ilvl w:val="0"/>
          <w:numId w:val="4"/>
        </w:numPr>
        <w:jc w:val="both"/>
        <w:rPr>
          <w:rFonts w:ascii="Times New Roman" w:hAnsi="Times New Roman" w:cs="Times New Roman"/>
          <w:sz w:val="28"/>
          <w:szCs w:val="28"/>
        </w:rPr>
      </w:pPr>
      <w:r w:rsidRPr="00B3305E">
        <w:rPr>
          <w:rFonts w:ascii="Times New Roman" w:hAnsi="Times New Roman" w:cs="Times New Roman"/>
          <w:sz w:val="28"/>
          <w:szCs w:val="28"/>
        </w:rPr>
        <w:t>Не превышай установленной скорости, не эксплуатируй неисправное транспортное средство, не допускай перегруза автобуса и не управляй транспортом в состоянии алкогольного или наркотического опьянения.</w:t>
      </w:r>
    </w:p>
    <w:p w:rsidR="005D1D1A" w:rsidRPr="005D1D1A" w:rsidRDefault="005D1D1A" w:rsidP="005D1D1A">
      <w:pPr>
        <w:pStyle w:val="a3"/>
        <w:rPr>
          <w:rFonts w:ascii="Times New Roman" w:hAnsi="Times New Roman" w:cs="Times New Roman"/>
          <w:sz w:val="28"/>
          <w:szCs w:val="28"/>
        </w:rPr>
      </w:pPr>
    </w:p>
    <w:p w:rsidR="001920C9" w:rsidRDefault="001920C9" w:rsidP="00183664">
      <w:pPr>
        <w:pStyle w:val="a3"/>
        <w:numPr>
          <w:ilvl w:val="0"/>
          <w:numId w:val="4"/>
        </w:numPr>
        <w:jc w:val="both"/>
        <w:rPr>
          <w:rFonts w:ascii="Times New Roman" w:hAnsi="Times New Roman" w:cs="Times New Roman"/>
          <w:sz w:val="28"/>
          <w:szCs w:val="28"/>
        </w:rPr>
      </w:pPr>
      <w:r w:rsidRPr="00B3305E">
        <w:rPr>
          <w:rFonts w:ascii="Times New Roman" w:hAnsi="Times New Roman" w:cs="Times New Roman"/>
          <w:sz w:val="28"/>
          <w:szCs w:val="28"/>
        </w:rPr>
        <w:t>Все вышеуказанные нарушения Правил дорожного движения могут привести к трагедии на дороге. Во избежание таких случаев Государственная Инспекция Безопасности Дорожного Движения предупреждает всех водителей, занимающихся пассажирскими перевозками, соблюдайте Правила дорожного движения! Кто как не Вы должны чтить каждую букву «Закона дорог». Вы не имеете права быть легкомысленными, веди Вам доверено самое святое – человеческая жизнь!</w:t>
      </w:r>
    </w:p>
    <w:p w:rsidR="005D1D1A" w:rsidRPr="005D1D1A" w:rsidRDefault="005D1D1A" w:rsidP="005D1D1A">
      <w:pPr>
        <w:pStyle w:val="a3"/>
        <w:rPr>
          <w:rFonts w:ascii="Times New Roman" w:hAnsi="Times New Roman" w:cs="Times New Roman"/>
          <w:sz w:val="28"/>
          <w:szCs w:val="28"/>
        </w:rPr>
      </w:pPr>
    </w:p>
    <w:p w:rsidR="005D1D1A" w:rsidRPr="00B3305E" w:rsidRDefault="005D1D1A" w:rsidP="005D1D1A">
      <w:pPr>
        <w:pStyle w:val="a3"/>
        <w:ind w:left="360"/>
        <w:jc w:val="both"/>
        <w:rPr>
          <w:rFonts w:ascii="Times New Roman" w:hAnsi="Times New Roman" w:cs="Times New Roman"/>
          <w:sz w:val="28"/>
          <w:szCs w:val="28"/>
        </w:rPr>
      </w:pPr>
    </w:p>
    <w:p w:rsidR="001920C9" w:rsidRPr="001920C9" w:rsidRDefault="006103D3" w:rsidP="001920C9">
      <w:pPr>
        <w:spacing w:after="0" w:line="240" w:lineRule="auto"/>
        <w:jc w:val="center"/>
        <w:rPr>
          <w:rFonts w:ascii="Arial Black" w:hAnsi="Arial Black" w:cs="Times New Roman"/>
          <w:b/>
          <w:i/>
          <w:sz w:val="32"/>
          <w:szCs w:val="32"/>
        </w:rPr>
      </w:pPr>
      <w:r>
        <w:rPr>
          <w:rFonts w:ascii="Arial Black" w:hAnsi="Arial Black" w:cs="Times New Roman"/>
          <w:b/>
          <w:i/>
          <w:noProof/>
          <w:sz w:val="32"/>
          <w:szCs w:val="32"/>
        </w:rPr>
        <w:lastRenderedPageBreak/>
        <w:pict>
          <v:shape id="_x0000_s1026" type="#_x0000_t64" style="position:absolute;left:0;text-align:left;margin-left:-4.5pt;margin-top:-10.85pt;width:268.55pt;height:92.45pt;rotation:-357673fd;z-index:251658240" adj=",11900" fillcolor="#d99594 [1941]" strokecolor="#d99594 [1941]" strokeweight="1pt">
            <v:fill color2="#f2dbdb [661]" angle="-45" focus="-50%" type="gradient"/>
            <v:shadow on="t" type="perspective" color="#622423 [1605]" opacity=".5" offset="1pt" offset2="-3pt"/>
            <v:textbox style="mso-next-textbox:#_x0000_s1026">
              <w:txbxContent>
                <w:p w:rsidR="009D297A" w:rsidRPr="009D297A" w:rsidRDefault="009D297A" w:rsidP="009D297A">
                  <w:pPr>
                    <w:spacing w:after="0" w:line="240" w:lineRule="auto"/>
                    <w:jc w:val="center"/>
                    <w:rPr>
                      <w:rFonts w:ascii="Monotype Corsiva" w:hAnsi="Monotype Corsiva" w:cs="Times New Roman"/>
                      <w:b/>
                      <w:i/>
                      <w:sz w:val="40"/>
                      <w:szCs w:val="40"/>
                    </w:rPr>
                  </w:pPr>
                  <w:r w:rsidRPr="009D297A">
                    <w:rPr>
                      <w:rFonts w:ascii="Monotype Corsiva" w:hAnsi="Monotype Corsiva" w:cs="Times New Roman"/>
                      <w:b/>
                      <w:i/>
                      <w:sz w:val="40"/>
                      <w:szCs w:val="40"/>
                    </w:rPr>
                    <w:t>Правила безопасного</w:t>
                  </w:r>
                </w:p>
                <w:p w:rsidR="009D297A" w:rsidRPr="009D297A" w:rsidRDefault="009D297A" w:rsidP="009D297A">
                  <w:pPr>
                    <w:spacing w:after="0" w:line="240" w:lineRule="auto"/>
                    <w:jc w:val="center"/>
                    <w:rPr>
                      <w:rFonts w:ascii="Monotype Corsiva" w:hAnsi="Monotype Corsiva" w:cs="Times New Roman"/>
                      <w:b/>
                      <w:i/>
                      <w:sz w:val="40"/>
                      <w:szCs w:val="40"/>
                    </w:rPr>
                  </w:pPr>
                  <w:r w:rsidRPr="009D297A">
                    <w:rPr>
                      <w:rFonts w:ascii="Monotype Corsiva" w:hAnsi="Monotype Corsiva" w:cs="Times New Roman"/>
                      <w:b/>
                      <w:i/>
                      <w:sz w:val="40"/>
                      <w:szCs w:val="40"/>
                    </w:rPr>
                    <w:t xml:space="preserve">поведения на дороге </w:t>
                  </w:r>
                </w:p>
                <w:p w:rsidR="009D297A" w:rsidRDefault="009D297A"/>
              </w:txbxContent>
            </v:textbox>
          </v:shape>
        </w:pict>
      </w:r>
    </w:p>
    <w:p w:rsidR="009D297A" w:rsidRDefault="009D297A" w:rsidP="001920C9">
      <w:pPr>
        <w:rPr>
          <w:rFonts w:ascii="Times New Roman" w:hAnsi="Times New Roman" w:cs="Times New Roman"/>
          <w:sz w:val="28"/>
          <w:szCs w:val="28"/>
        </w:rPr>
      </w:pPr>
    </w:p>
    <w:p w:rsidR="009D297A" w:rsidRDefault="009D297A" w:rsidP="001920C9">
      <w:pPr>
        <w:rPr>
          <w:rFonts w:ascii="Times New Roman" w:hAnsi="Times New Roman" w:cs="Times New Roman"/>
          <w:sz w:val="28"/>
          <w:szCs w:val="28"/>
        </w:rPr>
      </w:pPr>
    </w:p>
    <w:p w:rsidR="001920C9" w:rsidRPr="000D4435" w:rsidRDefault="001920C9" w:rsidP="001920C9">
      <w:pPr>
        <w:rPr>
          <w:rFonts w:ascii="Times New Roman" w:hAnsi="Times New Roman" w:cs="Times New Roman"/>
          <w:sz w:val="28"/>
          <w:szCs w:val="28"/>
        </w:rPr>
      </w:pPr>
      <w:r w:rsidRPr="000D4435">
        <w:rPr>
          <w:rFonts w:ascii="Times New Roman" w:hAnsi="Times New Roman" w:cs="Times New Roman"/>
          <w:sz w:val="28"/>
          <w:szCs w:val="28"/>
        </w:rPr>
        <w:t xml:space="preserve">1. Ходить следует только по тротуару, пешеходной или велосипедной дорожке, а если нет - по обочине.  </w:t>
      </w:r>
    </w:p>
    <w:p w:rsidR="001920C9" w:rsidRPr="000D4435" w:rsidRDefault="001920C9" w:rsidP="001920C9">
      <w:pPr>
        <w:rPr>
          <w:rFonts w:ascii="Times New Roman" w:hAnsi="Times New Roman" w:cs="Times New Roman"/>
          <w:sz w:val="28"/>
          <w:szCs w:val="28"/>
        </w:rPr>
      </w:pPr>
      <w:r w:rsidRPr="000D4435">
        <w:rPr>
          <w:rFonts w:ascii="Times New Roman" w:hAnsi="Times New Roman" w:cs="Times New Roman"/>
          <w:sz w:val="28"/>
          <w:szCs w:val="28"/>
        </w:rPr>
        <w:t xml:space="preserve">2. В случае их отсутствия можно двигаться по краю проезжей части дороги навстречу движению транспортных средств.  </w:t>
      </w:r>
    </w:p>
    <w:p w:rsidR="001920C9" w:rsidRPr="000D4435" w:rsidRDefault="001920C9" w:rsidP="001920C9">
      <w:pPr>
        <w:rPr>
          <w:rFonts w:ascii="Times New Roman" w:hAnsi="Times New Roman" w:cs="Times New Roman"/>
          <w:sz w:val="28"/>
          <w:szCs w:val="28"/>
        </w:rPr>
      </w:pPr>
      <w:r w:rsidRPr="000D4435">
        <w:rPr>
          <w:rFonts w:ascii="Times New Roman" w:hAnsi="Times New Roman" w:cs="Times New Roman"/>
          <w:sz w:val="28"/>
          <w:szCs w:val="28"/>
        </w:rPr>
        <w:t xml:space="preserve">3. Там, где есть светофор дорогу надо переходить только на зеленый сигнал светофора.  </w:t>
      </w:r>
    </w:p>
    <w:p w:rsidR="001920C9" w:rsidRPr="000D4435" w:rsidRDefault="001920C9" w:rsidP="001920C9">
      <w:pPr>
        <w:rPr>
          <w:rFonts w:ascii="Times New Roman" w:hAnsi="Times New Roman" w:cs="Times New Roman"/>
          <w:sz w:val="28"/>
          <w:szCs w:val="28"/>
        </w:rPr>
      </w:pPr>
      <w:r w:rsidRPr="000D4435">
        <w:rPr>
          <w:rFonts w:ascii="Times New Roman" w:hAnsi="Times New Roman" w:cs="Times New Roman"/>
          <w:sz w:val="28"/>
          <w:szCs w:val="28"/>
        </w:rPr>
        <w:t xml:space="preserve">4. Если нет пешеходного перехода, необходимо идти до ближайшего перекрестка. Если по близости нет   ни пешеходного перехода, ни перекрестка, дорогу переходим по кратчайшему пути. И только там, где дорога без ограждений и хорошо видна в обе стороны, посмотрев внимательно налево и направо.  </w:t>
      </w:r>
    </w:p>
    <w:p w:rsidR="001920C9" w:rsidRPr="000D4435" w:rsidRDefault="001920C9" w:rsidP="001920C9">
      <w:pPr>
        <w:rPr>
          <w:rFonts w:ascii="Times New Roman" w:hAnsi="Times New Roman" w:cs="Times New Roman"/>
          <w:sz w:val="28"/>
          <w:szCs w:val="28"/>
        </w:rPr>
      </w:pPr>
      <w:r w:rsidRPr="000D4435">
        <w:rPr>
          <w:rFonts w:ascii="Times New Roman" w:hAnsi="Times New Roman" w:cs="Times New Roman"/>
          <w:sz w:val="28"/>
          <w:szCs w:val="28"/>
        </w:rPr>
        <w:t xml:space="preserve">5. Если рядом есть взрослые, попросите у них помочь вам перейти дорогу.  </w:t>
      </w:r>
    </w:p>
    <w:p w:rsidR="001920C9" w:rsidRPr="000D4435" w:rsidRDefault="001920C9" w:rsidP="001920C9">
      <w:pPr>
        <w:rPr>
          <w:rFonts w:ascii="Times New Roman" w:hAnsi="Times New Roman" w:cs="Times New Roman"/>
          <w:sz w:val="28"/>
          <w:szCs w:val="28"/>
        </w:rPr>
      </w:pPr>
    </w:p>
    <w:p w:rsidR="001920C9" w:rsidRPr="000D4435" w:rsidRDefault="001920C9" w:rsidP="001920C9">
      <w:pPr>
        <w:rPr>
          <w:rFonts w:ascii="Times New Roman" w:hAnsi="Times New Roman" w:cs="Times New Roman"/>
          <w:sz w:val="28"/>
          <w:szCs w:val="28"/>
        </w:rPr>
      </w:pPr>
      <w:r w:rsidRPr="000D4435">
        <w:rPr>
          <w:rFonts w:ascii="Times New Roman" w:hAnsi="Times New Roman" w:cs="Times New Roman"/>
          <w:sz w:val="28"/>
          <w:szCs w:val="28"/>
        </w:rPr>
        <w:lastRenderedPageBreak/>
        <w:t xml:space="preserve">6. Играть в игры на дороге и на тротуаре опасно. Строго запрещено выбегать на проезжую часть из-за деревьев, автомобилей и других объектов, которые мешают водителю увидеть вас вовремя. </w:t>
      </w:r>
    </w:p>
    <w:p w:rsidR="001920C9" w:rsidRPr="000D4435" w:rsidRDefault="001920C9" w:rsidP="001920C9">
      <w:pPr>
        <w:rPr>
          <w:rFonts w:ascii="Times New Roman" w:hAnsi="Times New Roman" w:cs="Times New Roman"/>
          <w:sz w:val="28"/>
          <w:szCs w:val="28"/>
        </w:rPr>
      </w:pPr>
      <w:r w:rsidRPr="000D4435">
        <w:rPr>
          <w:rFonts w:ascii="Times New Roman" w:hAnsi="Times New Roman" w:cs="Times New Roman"/>
          <w:sz w:val="28"/>
          <w:szCs w:val="28"/>
        </w:rPr>
        <w:t>7.Никогда не выбегайте на дорогу перед приближающимся автомобилем. Это</w:t>
      </w:r>
      <w:r w:rsidR="005D1D1A">
        <w:rPr>
          <w:rFonts w:ascii="Times New Roman" w:hAnsi="Times New Roman" w:cs="Times New Roman"/>
          <w:sz w:val="28"/>
          <w:szCs w:val="28"/>
        </w:rPr>
        <w:t xml:space="preserve"> опасно </w:t>
      </w:r>
      <w:r w:rsidRPr="000D4435">
        <w:rPr>
          <w:rFonts w:ascii="Times New Roman" w:hAnsi="Times New Roman" w:cs="Times New Roman"/>
          <w:sz w:val="28"/>
          <w:szCs w:val="28"/>
        </w:rPr>
        <w:t xml:space="preserve"> потому</w:t>
      </w:r>
      <w:r w:rsidR="005D1D1A">
        <w:rPr>
          <w:rFonts w:ascii="Times New Roman" w:hAnsi="Times New Roman" w:cs="Times New Roman"/>
          <w:sz w:val="28"/>
          <w:szCs w:val="28"/>
        </w:rPr>
        <w:t>,</w:t>
      </w:r>
      <w:r w:rsidRPr="000D4435">
        <w:rPr>
          <w:rFonts w:ascii="Times New Roman" w:hAnsi="Times New Roman" w:cs="Times New Roman"/>
          <w:sz w:val="28"/>
          <w:szCs w:val="28"/>
        </w:rPr>
        <w:t xml:space="preserve"> что водитель не может остановить машину сразу.  </w:t>
      </w:r>
    </w:p>
    <w:p w:rsidR="001920C9" w:rsidRPr="000D4435" w:rsidRDefault="001920C9" w:rsidP="001920C9">
      <w:pPr>
        <w:rPr>
          <w:rFonts w:ascii="Times New Roman" w:hAnsi="Times New Roman" w:cs="Times New Roman"/>
          <w:sz w:val="28"/>
          <w:szCs w:val="28"/>
        </w:rPr>
      </w:pPr>
      <w:r w:rsidRPr="000D4435">
        <w:rPr>
          <w:rFonts w:ascii="Times New Roman" w:hAnsi="Times New Roman" w:cs="Times New Roman"/>
          <w:sz w:val="28"/>
          <w:szCs w:val="28"/>
        </w:rPr>
        <w:t xml:space="preserve">8.На проезжую часть выходите только после того, как убедитесь в отсутствии приближающегося транспорта и слева и справа.  </w:t>
      </w:r>
    </w:p>
    <w:p w:rsidR="001920C9" w:rsidRPr="000D4435" w:rsidRDefault="001920C9" w:rsidP="001920C9">
      <w:pPr>
        <w:rPr>
          <w:rFonts w:ascii="Times New Roman" w:hAnsi="Times New Roman" w:cs="Times New Roman"/>
          <w:sz w:val="28"/>
          <w:szCs w:val="28"/>
        </w:rPr>
      </w:pPr>
      <w:r w:rsidRPr="000D4435">
        <w:rPr>
          <w:rFonts w:ascii="Times New Roman" w:hAnsi="Times New Roman" w:cs="Times New Roman"/>
          <w:sz w:val="28"/>
          <w:szCs w:val="28"/>
        </w:rPr>
        <w:t>9.Выйдя из автобуса</w:t>
      </w:r>
      <w:r w:rsidR="005D1D1A">
        <w:rPr>
          <w:rFonts w:ascii="Times New Roman" w:hAnsi="Times New Roman" w:cs="Times New Roman"/>
          <w:sz w:val="28"/>
          <w:szCs w:val="28"/>
        </w:rPr>
        <w:t>,</w:t>
      </w:r>
      <w:r w:rsidRPr="000D4435">
        <w:rPr>
          <w:rFonts w:ascii="Times New Roman" w:hAnsi="Times New Roman" w:cs="Times New Roman"/>
          <w:sz w:val="28"/>
          <w:szCs w:val="28"/>
        </w:rPr>
        <w:t xml:space="preserve"> не выбегайте  на дорогу. Подождите, пока автобус отъедет, и только потом, убедившись в отсутствии машин, переходите дорогу.  </w:t>
      </w:r>
    </w:p>
    <w:p w:rsidR="001920C9" w:rsidRPr="000D4435" w:rsidRDefault="001920C9" w:rsidP="001920C9">
      <w:pPr>
        <w:rPr>
          <w:rFonts w:ascii="Times New Roman" w:hAnsi="Times New Roman" w:cs="Times New Roman"/>
          <w:sz w:val="28"/>
          <w:szCs w:val="28"/>
        </w:rPr>
      </w:pPr>
      <w:r w:rsidRPr="000D4435">
        <w:rPr>
          <w:rFonts w:ascii="Times New Roman" w:hAnsi="Times New Roman" w:cs="Times New Roman"/>
          <w:sz w:val="28"/>
          <w:szCs w:val="28"/>
        </w:rPr>
        <w:t xml:space="preserve">10.Опасно выезжать на проезжую часть на </w:t>
      </w:r>
      <w:proofErr w:type="spellStart"/>
      <w:r w:rsidRPr="000D4435">
        <w:rPr>
          <w:rFonts w:ascii="Times New Roman" w:hAnsi="Times New Roman" w:cs="Times New Roman"/>
          <w:sz w:val="28"/>
          <w:szCs w:val="28"/>
        </w:rPr>
        <w:t>скейтах</w:t>
      </w:r>
      <w:proofErr w:type="spellEnd"/>
      <w:r w:rsidRPr="000D4435">
        <w:rPr>
          <w:rFonts w:ascii="Times New Roman" w:hAnsi="Times New Roman" w:cs="Times New Roman"/>
          <w:sz w:val="28"/>
          <w:szCs w:val="28"/>
        </w:rPr>
        <w:t xml:space="preserve"> и роликовых коньках.  </w:t>
      </w:r>
    </w:p>
    <w:p w:rsidR="001920C9" w:rsidRPr="000D4435" w:rsidRDefault="001920C9" w:rsidP="001920C9">
      <w:pPr>
        <w:rPr>
          <w:rFonts w:ascii="Times New Roman" w:hAnsi="Times New Roman" w:cs="Times New Roman"/>
          <w:sz w:val="28"/>
          <w:szCs w:val="28"/>
        </w:rPr>
      </w:pPr>
      <w:r w:rsidRPr="000D4435">
        <w:rPr>
          <w:rFonts w:ascii="Times New Roman" w:hAnsi="Times New Roman" w:cs="Times New Roman"/>
          <w:sz w:val="28"/>
          <w:szCs w:val="28"/>
        </w:rPr>
        <w:t xml:space="preserve">11.Не выбегайте на дорогу вне зоны пешеходного перехода, в этом месте  водитель  не ожидает пешеходов и не сможет мгновенно остановить автомобиль. </w:t>
      </w:r>
    </w:p>
    <w:p w:rsidR="00B3305E" w:rsidRPr="00B3305E" w:rsidRDefault="00B3305E" w:rsidP="00B3305E">
      <w:pPr>
        <w:rPr>
          <w:rFonts w:ascii="Times New Roman" w:hAnsi="Times New Roman" w:cs="Times New Roman"/>
          <w:sz w:val="28"/>
          <w:szCs w:val="28"/>
        </w:rPr>
      </w:pPr>
    </w:p>
    <w:p w:rsidR="00B3305E" w:rsidRPr="00B3305E" w:rsidRDefault="00B3305E" w:rsidP="00B3305E">
      <w:pPr>
        <w:rPr>
          <w:rFonts w:ascii="Times New Roman" w:hAnsi="Times New Roman" w:cs="Times New Roman"/>
          <w:sz w:val="28"/>
          <w:szCs w:val="28"/>
        </w:rPr>
      </w:pPr>
    </w:p>
    <w:p w:rsidR="009D297A" w:rsidRPr="009D297A" w:rsidRDefault="001920C9" w:rsidP="009D297A">
      <w:pPr>
        <w:jc w:val="center"/>
        <w:rPr>
          <w:rFonts w:ascii="Monotype Corsiva" w:hAnsi="Monotype Corsiva" w:cs="Times New Roman"/>
          <w:b/>
          <w:sz w:val="96"/>
          <w:szCs w:val="96"/>
        </w:rPr>
      </w:pPr>
      <w:r w:rsidRPr="009D297A">
        <w:rPr>
          <w:rFonts w:ascii="Monotype Corsiva" w:hAnsi="Monotype Corsiva" w:cs="Times New Roman"/>
          <w:b/>
          <w:sz w:val="96"/>
          <w:szCs w:val="96"/>
        </w:rPr>
        <w:lastRenderedPageBreak/>
        <w:t>Внимание!</w:t>
      </w:r>
      <w:r w:rsidR="009D297A" w:rsidRPr="009D297A">
        <w:rPr>
          <w:rFonts w:ascii="Monotype Corsiva" w:hAnsi="Monotype Corsiva" w:cs="Times New Roman"/>
          <w:b/>
          <w:sz w:val="96"/>
          <w:szCs w:val="96"/>
        </w:rPr>
        <w:t xml:space="preserve"> </w:t>
      </w:r>
    </w:p>
    <w:p w:rsidR="00B3305E" w:rsidRPr="009D297A" w:rsidRDefault="009D297A" w:rsidP="009D297A">
      <w:pPr>
        <w:jc w:val="center"/>
        <w:rPr>
          <w:rFonts w:ascii="Monotype Corsiva" w:hAnsi="Monotype Corsiva" w:cs="Times New Roman"/>
          <w:b/>
          <w:sz w:val="96"/>
          <w:szCs w:val="96"/>
        </w:rPr>
      </w:pPr>
      <w:r w:rsidRPr="009D297A">
        <w:rPr>
          <w:rFonts w:ascii="Monotype Corsiva" w:hAnsi="Monotype Corsiva" w:cs="Times New Roman"/>
          <w:b/>
          <w:sz w:val="96"/>
          <w:szCs w:val="96"/>
        </w:rPr>
        <w:t>На дороге дети!</w:t>
      </w:r>
    </w:p>
    <w:p w:rsidR="000D4435" w:rsidRDefault="001920C9" w:rsidP="000D4435">
      <w:pPr>
        <w:rPr>
          <w:rFonts w:ascii="Times New Roman" w:hAnsi="Times New Roman" w:cs="Times New Roman"/>
          <w:sz w:val="28"/>
          <w:szCs w:val="28"/>
        </w:rPr>
      </w:pPr>
      <w:r w:rsidRPr="001920C9">
        <w:rPr>
          <w:rFonts w:ascii="Times New Roman" w:hAnsi="Times New Roman" w:cs="Times New Roman"/>
          <w:noProof/>
          <w:sz w:val="28"/>
          <w:szCs w:val="28"/>
        </w:rPr>
        <w:drawing>
          <wp:inline distT="0" distB="0" distL="0" distR="0">
            <wp:extent cx="2943225" cy="3648075"/>
            <wp:effectExtent l="19050" t="0" r="9525" b="0"/>
            <wp:docPr id="2" name="Рисунок 1" descr="H:\Documents and Settings\УЧИТЕЛЬ\Рабочий стол\буклет\724000880.jpg"/>
            <wp:cNvGraphicFramePr/>
            <a:graphic xmlns:a="http://schemas.openxmlformats.org/drawingml/2006/main">
              <a:graphicData uri="http://schemas.openxmlformats.org/drawingml/2006/picture">
                <pic:pic xmlns:pic="http://schemas.openxmlformats.org/drawingml/2006/picture">
                  <pic:nvPicPr>
                    <pic:cNvPr id="2053" name="Picture 2" descr="H:\Documents and Settings\УЧИТЕЛЬ\Рабочий стол\буклет\724000880.jpg"/>
                    <pic:cNvPicPr>
                      <a:picLocks noChangeAspect="1" noChangeArrowheads="1"/>
                    </pic:cNvPicPr>
                  </pic:nvPicPr>
                  <pic:blipFill>
                    <a:blip r:embed="rId6"/>
                    <a:srcRect/>
                    <a:stretch>
                      <a:fillRect/>
                    </a:stretch>
                  </pic:blipFill>
                  <pic:spPr bwMode="auto">
                    <a:xfrm>
                      <a:off x="0" y="0"/>
                      <a:ext cx="2943820" cy="3648813"/>
                    </a:xfrm>
                    <a:prstGeom prst="rect">
                      <a:avLst/>
                    </a:prstGeom>
                    <a:noFill/>
                    <a:ln w="9525">
                      <a:noFill/>
                      <a:miter lim="800000"/>
                      <a:headEnd/>
                      <a:tailEnd/>
                    </a:ln>
                  </pic:spPr>
                </pic:pic>
              </a:graphicData>
            </a:graphic>
          </wp:inline>
        </w:drawing>
      </w:r>
    </w:p>
    <w:sectPr w:rsidR="000D4435" w:rsidSect="001920C9">
      <w:pgSz w:w="16838" w:h="11906" w:orient="landscape"/>
      <w:pgMar w:top="567" w:right="284" w:bottom="113" w:left="284" w:header="709" w:footer="709" w:gutter="0"/>
      <w:cols w:num="3"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034AB"/>
    <w:multiLevelType w:val="hybridMultilevel"/>
    <w:tmpl w:val="67F0F31C"/>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240F15B5"/>
    <w:multiLevelType w:val="hybridMultilevel"/>
    <w:tmpl w:val="CC64D140"/>
    <w:lvl w:ilvl="0" w:tplc="17B27E8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4E44AA6"/>
    <w:multiLevelType w:val="hybridMultilevel"/>
    <w:tmpl w:val="4328C236"/>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B37C68"/>
    <w:multiLevelType w:val="hybridMultilevel"/>
    <w:tmpl w:val="089480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useFELayout/>
  </w:compat>
  <w:rsids>
    <w:rsidRoot w:val="00F96254"/>
    <w:rsid w:val="000D4435"/>
    <w:rsid w:val="00164299"/>
    <w:rsid w:val="00183664"/>
    <w:rsid w:val="001920C9"/>
    <w:rsid w:val="001E6B33"/>
    <w:rsid w:val="003B2AE2"/>
    <w:rsid w:val="004B5711"/>
    <w:rsid w:val="005968A6"/>
    <w:rsid w:val="005D1D1A"/>
    <w:rsid w:val="006103D3"/>
    <w:rsid w:val="007236DF"/>
    <w:rsid w:val="009D297A"/>
    <w:rsid w:val="00A840F9"/>
    <w:rsid w:val="00B3305E"/>
    <w:rsid w:val="00B96C97"/>
    <w:rsid w:val="00C109A7"/>
    <w:rsid w:val="00E43A08"/>
    <w:rsid w:val="00F962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A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68A6"/>
    <w:pPr>
      <w:ind w:left="720"/>
      <w:contextualSpacing/>
    </w:pPr>
  </w:style>
  <w:style w:type="paragraph" w:styleId="a4">
    <w:name w:val="Balloon Text"/>
    <w:basedOn w:val="a"/>
    <w:link w:val="a5"/>
    <w:uiPriority w:val="99"/>
    <w:semiHidden/>
    <w:unhideWhenUsed/>
    <w:rsid w:val="001920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920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921EE-A78A-440F-AF3C-089252451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c400</cp:lastModifiedBy>
  <cp:revision>2</cp:revision>
  <cp:lastPrinted>2012-10-12T08:58:00Z</cp:lastPrinted>
  <dcterms:created xsi:type="dcterms:W3CDTF">2014-11-19T07:36:00Z</dcterms:created>
  <dcterms:modified xsi:type="dcterms:W3CDTF">2014-11-19T07:36:00Z</dcterms:modified>
</cp:coreProperties>
</file>